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c257aaa51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2acd832a9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Osingahuizen,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eaaaa28cc4efc" /><Relationship Type="http://schemas.openxmlformats.org/officeDocument/2006/relationships/numbering" Target="/word/numbering.xml" Id="R7e9f3c8cc9d64fcd" /><Relationship Type="http://schemas.openxmlformats.org/officeDocument/2006/relationships/settings" Target="/word/settings.xml" Id="R9f8e86400c144262" /><Relationship Type="http://schemas.openxmlformats.org/officeDocument/2006/relationships/image" Target="/word/media/41c615f4-ca8a-457f-b381-f7b3162a7da9.png" Id="R0fd2acd832a94a2e" /></Relationships>
</file>