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6054b97f4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5ce130ec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 Gijzenbrug,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44a81238d48ef" /><Relationship Type="http://schemas.openxmlformats.org/officeDocument/2006/relationships/numbering" Target="/word/numbering.xml" Id="Re6f1b704cb8242f7" /><Relationship Type="http://schemas.openxmlformats.org/officeDocument/2006/relationships/settings" Target="/word/settings.xml" Id="Rd5663b0fb52e49b5" /><Relationship Type="http://schemas.openxmlformats.org/officeDocument/2006/relationships/image" Target="/word/media/ee7d6cf0-4e96-4cc5-bed7-15f8a2e91f06.png" Id="R18d85ce130ec410b" /></Relationships>
</file>