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a65b7d8e8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259008eaf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262ee3ba2440a" /><Relationship Type="http://schemas.openxmlformats.org/officeDocument/2006/relationships/numbering" Target="/word/numbering.xml" Id="R6b2102a2dcdf44f4" /><Relationship Type="http://schemas.openxmlformats.org/officeDocument/2006/relationships/settings" Target="/word/settings.xml" Id="R27e55000ce624631" /><Relationship Type="http://schemas.openxmlformats.org/officeDocument/2006/relationships/image" Target="/word/media/275c649d-ac1c-4971-b21f-f27c7efc75f5.png" Id="R498259008eaf4d85" /></Relationships>
</file>