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ed2a047aa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a33dc9809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eb3afa67841ae" /><Relationship Type="http://schemas.openxmlformats.org/officeDocument/2006/relationships/numbering" Target="/word/numbering.xml" Id="R264c5de310994eee" /><Relationship Type="http://schemas.openxmlformats.org/officeDocument/2006/relationships/settings" Target="/word/settings.xml" Id="R90505f9b5ef444cf" /><Relationship Type="http://schemas.openxmlformats.org/officeDocument/2006/relationships/image" Target="/word/media/f4dfb56c-aeec-4c1e-88d6-72f0b93fb85f.png" Id="Rc71a33dc98094b07" /></Relationships>
</file>