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9523ed08b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2147707b2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Vroenhof,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e1c0d595d4e48" /><Relationship Type="http://schemas.openxmlformats.org/officeDocument/2006/relationships/numbering" Target="/word/numbering.xml" Id="Rc10aa576d8974e99" /><Relationship Type="http://schemas.openxmlformats.org/officeDocument/2006/relationships/settings" Target="/word/settings.xml" Id="R0f2a0c87a8b84c57" /><Relationship Type="http://schemas.openxmlformats.org/officeDocument/2006/relationships/image" Target="/word/media/47698b5a-0097-4f72-92fc-3932f165a4f1.png" Id="R97d2147707b24e72" /></Relationships>
</file>