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390cd34c8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8bc71d33a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Corinto,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4b3c12c5c46cd" /><Relationship Type="http://schemas.openxmlformats.org/officeDocument/2006/relationships/numbering" Target="/word/numbering.xml" Id="R8c4c6b3b403a4546" /><Relationship Type="http://schemas.openxmlformats.org/officeDocument/2006/relationships/settings" Target="/word/settings.xml" Id="Rf573cebd593b4e5c" /><Relationship Type="http://schemas.openxmlformats.org/officeDocument/2006/relationships/image" Target="/word/media/a9c5a318-718a-4ac2-8ec7-ce091dcf5318.png" Id="R9e48bc71d33a4cee" /></Relationships>
</file>