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77c341fd9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230ac9e0f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Kaduna,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de0303794fb5" /><Relationship Type="http://schemas.openxmlformats.org/officeDocument/2006/relationships/numbering" Target="/word/numbering.xml" Id="Rc4980a6c515d4405" /><Relationship Type="http://schemas.openxmlformats.org/officeDocument/2006/relationships/settings" Target="/word/settings.xml" Id="R46790c95e5ba4ce7" /><Relationship Type="http://schemas.openxmlformats.org/officeDocument/2006/relationships/image" Target="/word/media/2da8fdf8-6fae-4ae5-898f-8855fe0819f9.png" Id="Rfc3230ac9e0f4413" /></Relationships>
</file>