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337cb728c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d85a1a658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Gjovik, Oppland, Norway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f9ecd972e49dc" /><Relationship Type="http://schemas.openxmlformats.org/officeDocument/2006/relationships/numbering" Target="/word/numbering.xml" Id="R91da8a71c0524dcb" /><Relationship Type="http://schemas.openxmlformats.org/officeDocument/2006/relationships/settings" Target="/word/settings.xml" Id="Rf05e7f0ec29d4498" /><Relationship Type="http://schemas.openxmlformats.org/officeDocument/2006/relationships/image" Target="/word/media/54f4034b-61c5-4e5a-aeaf-4ec744faefb5.png" Id="R2c8d85a1a658462a" /></Relationships>
</file>