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b6efa828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62cf5f9e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Ababakrai,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28fc4e8840a1" /><Relationship Type="http://schemas.openxmlformats.org/officeDocument/2006/relationships/numbering" Target="/word/numbering.xml" Id="R5a737b190b1046a1" /><Relationship Type="http://schemas.openxmlformats.org/officeDocument/2006/relationships/settings" Target="/word/settings.xml" Id="Rba3039a6b7b2481f" /><Relationship Type="http://schemas.openxmlformats.org/officeDocument/2006/relationships/image" Target="/word/media/2caf9365-8f4d-4f2a-bcb5-2f8dfb4ba810.png" Id="Rdb1662cf5f9e4a44" /></Relationships>
</file>