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86695847dc4c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f67b2925f0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Haq Kili,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e05874a95e473a" /><Relationship Type="http://schemas.openxmlformats.org/officeDocument/2006/relationships/numbering" Target="/word/numbering.xml" Id="R1d6b14ea68714f00" /><Relationship Type="http://schemas.openxmlformats.org/officeDocument/2006/relationships/settings" Target="/word/settings.xml" Id="R90fcef0b3906478c" /><Relationship Type="http://schemas.openxmlformats.org/officeDocument/2006/relationships/image" Target="/word/media/bef1e4fb-a2e6-4f52-bec9-4147c3679a90.png" Id="R52f67b2925f04e14" /></Relationships>
</file>