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bc5fd1e52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350d1320d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Abdus Sattar Punjabi,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f46f223bb444c" /><Relationship Type="http://schemas.openxmlformats.org/officeDocument/2006/relationships/numbering" Target="/word/numbering.xml" Id="R88258a73826140d9" /><Relationship Type="http://schemas.openxmlformats.org/officeDocument/2006/relationships/settings" Target="/word/settings.xml" Id="Re8e16a540ee248e3" /><Relationship Type="http://schemas.openxmlformats.org/officeDocument/2006/relationships/image" Target="/word/media/b0fc7d9c-1d89-44ff-8345-27cde47f732d.png" Id="R028350d1320d40ae" /></Relationships>
</file>