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4fd6b85c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8db4184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810b78214aa9" /><Relationship Type="http://schemas.openxmlformats.org/officeDocument/2006/relationships/numbering" Target="/word/numbering.xml" Id="Rf77e44786d554cf4" /><Relationship Type="http://schemas.openxmlformats.org/officeDocument/2006/relationships/settings" Target="/word/settings.xml" Id="R936473449c0a4fd2" /><Relationship Type="http://schemas.openxmlformats.org/officeDocument/2006/relationships/image" Target="/word/media/03206e46-c1cc-46c6-95ed-2178c08604d3.png" Id="R63218db4184046e2" /></Relationships>
</file>