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68bb789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85ffc93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 Badruddin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9c29c522429c" /><Relationship Type="http://schemas.openxmlformats.org/officeDocument/2006/relationships/numbering" Target="/word/numbering.xml" Id="Ra1730e0d53d64707" /><Relationship Type="http://schemas.openxmlformats.org/officeDocument/2006/relationships/settings" Target="/word/settings.xml" Id="R3a120341feab42b7" /><Relationship Type="http://schemas.openxmlformats.org/officeDocument/2006/relationships/image" Target="/word/media/c4311366-f07e-46c9-a98a-c76434928b1c.png" Id="R47bd85ffc934460a" /></Relationships>
</file>