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da4b28b98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0ffda5d22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200b962b340f2" /><Relationship Type="http://schemas.openxmlformats.org/officeDocument/2006/relationships/numbering" Target="/word/numbering.xml" Id="R9be6f978f5674e80" /><Relationship Type="http://schemas.openxmlformats.org/officeDocument/2006/relationships/settings" Target="/word/settings.xml" Id="R7aecdc0f268048d2" /><Relationship Type="http://schemas.openxmlformats.org/officeDocument/2006/relationships/image" Target="/word/media/e60c3976-1b99-4764-884a-803a72c84e8c.png" Id="R5af0ffda5d22406f" /></Relationships>
</file>