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7b873e33fb44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9ddf253a6f45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Ahmad Yarwala,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d28bec9bf94b2e" /><Relationship Type="http://schemas.openxmlformats.org/officeDocument/2006/relationships/numbering" Target="/word/numbering.xml" Id="Rba0ba6b408c44913" /><Relationship Type="http://schemas.openxmlformats.org/officeDocument/2006/relationships/settings" Target="/word/settings.xml" Id="R3718c5a0982c4f89" /><Relationship Type="http://schemas.openxmlformats.org/officeDocument/2006/relationships/image" Target="/word/media/b1a99b78-6f9d-438b-b350-a8ffe6ee86ea.png" Id="R879ddf253a6f4518" /></Relationships>
</file>