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04192fedd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316dcd7c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Akbar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5cee8ee047f2" /><Relationship Type="http://schemas.openxmlformats.org/officeDocument/2006/relationships/numbering" Target="/word/numbering.xml" Id="R866b78f8ccc447f9" /><Relationship Type="http://schemas.openxmlformats.org/officeDocument/2006/relationships/settings" Target="/word/settings.xml" Id="R56890d2c524043df" /><Relationship Type="http://schemas.openxmlformats.org/officeDocument/2006/relationships/image" Target="/word/media/05ce7e9a-19c5-4d4f-8733-3fc48b00eed1.png" Id="R8b19316dcd7c4f1b" /></Relationships>
</file>