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f0a02247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6b07cd75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Akif 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54fa3be348c2" /><Relationship Type="http://schemas.openxmlformats.org/officeDocument/2006/relationships/numbering" Target="/word/numbering.xml" Id="R732df721755e4882" /><Relationship Type="http://schemas.openxmlformats.org/officeDocument/2006/relationships/settings" Target="/word/settings.xml" Id="Rd46adc67ddd3478d" /><Relationship Type="http://schemas.openxmlformats.org/officeDocument/2006/relationships/image" Target="/word/media/37da8e2e-efbb-466a-bc7c-39282b9b7074.png" Id="R4ee16b07cd754c9f" /></Relationships>
</file>