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f27a2bdff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6c07dc9a1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Akharak,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6150a03444edc" /><Relationship Type="http://schemas.openxmlformats.org/officeDocument/2006/relationships/numbering" Target="/word/numbering.xml" Id="R47c340e680c34756" /><Relationship Type="http://schemas.openxmlformats.org/officeDocument/2006/relationships/settings" Target="/word/settings.xml" Id="R3e5062e84448475c" /><Relationship Type="http://schemas.openxmlformats.org/officeDocument/2006/relationships/image" Target="/word/media/111ede7e-078d-457c-a594-0d30d20e31dd.png" Id="R55f6c07dc9a1423f" /></Relationships>
</file>