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da28c53d7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a4cab4c94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30b4d50f64eb6" /><Relationship Type="http://schemas.openxmlformats.org/officeDocument/2006/relationships/numbering" Target="/word/numbering.xml" Id="Rafa657ebf3aa47b9" /><Relationship Type="http://schemas.openxmlformats.org/officeDocument/2006/relationships/settings" Target="/word/settings.xml" Id="R6288c43c08b744bb" /><Relationship Type="http://schemas.openxmlformats.org/officeDocument/2006/relationships/image" Target="/word/media/b64ed2ba-71ad-4c6a-b2cd-42d088e58bf5.png" Id="R287a4cab4c94425d" /></Relationships>
</file>