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9e79dfb3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58e9cc8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a10964b54dab" /><Relationship Type="http://schemas.openxmlformats.org/officeDocument/2006/relationships/numbering" Target="/word/numbering.xml" Id="Ref787c030cbc4dc0" /><Relationship Type="http://schemas.openxmlformats.org/officeDocument/2006/relationships/settings" Target="/word/settings.xml" Id="R5ec7cb8b114743ee" /><Relationship Type="http://schemas.openxmlformats.org/officeDocument/2006/relationships/image" Target="/word/media/5369d730-bd12-4eb2-862c-43ae5d8d1453.png" Id="R13d158e9cc814ab7" /></Relationships>
</file>