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b2a76495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ce8577c54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Alif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f3aa970d54ef7" /><Relationship Type="http://schemas.openxmlformats.org/officeDocument/2006/relationships/numbering" Target="/word/numbering.xml" Id="R416a67dfc7864c1c" /><Relationship Type="http://schemas.openxmlformats.org/officeDocument/2006/relationships/settings" Target="/word/settings.xml" Id="R9c74e7e76c4d456e" /><Relationship Type="http://schemas.openxmlformats.org/officeDocument/2006/relationships/image" Target="/word/media/f7f3af87-9f11-493a-8e4f-ee7484404e49.png" Id="Rd9ace8577c544226" /></Relationships>
</file>