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b8f262a74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09a8fb22f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Chiraghwala,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cf037f97e4d6e" /><Relationship Type="http://schemas.openxmlformats.org/officeDocument/2006/relationships/numbering" Target="/word/numbering.xml" Id="Re9bc657045a44087" /><Relationship Type="http://schemas.openxmlformats.org/officeDocument/2006/relationships/settings" Target="/word/settings.xml" Id="R1b017c77cc584709" /><Relationship Type="http://schemas.openxmlformats.org/officeDocument/2006/relationships/image" Target="/word/media/1784f16d-5916-4706-b3ab-6ba018bbfb61.png" Id="R30809a8fb22f4b63" /></Relationships>
</file>