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f6421dcd9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bb3aedc8b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Amir Khan Sakha Bail,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bfff4c9e54185" /><Relationship Type="http://schemas.openxmlformats.org/officeDocument/2006/relationships/numbering" Target="/word/numbering.xml" Id="R770a41b67522419a" /><Relationship Type="http://schemas.openxmlformats.org/officeDocument/2006/relationships/settings" Target="/word/settings.xml" Id="R0738480d4ca641b5" /><Relationship Type="http://schemas.openxmlformats.org/officeDocument/2006/relationships/image" Target="/word/media/fb700987-3a24-4659-8db5-9474a98a3e17.png" Id="R253bb3aedc8b4ee7" /></Relationships>
</file>