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38c3871a0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d18b6cf5f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Andarla Doga,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67f25bcfa4590" /><Relationship Type="http://schemas.openxmlformats.org/officeDocument/2006/relationships/numbering" Target="/word/numbering.xml" Id="Rfd49ae5a67854ea4" /><Relationship Type="http://schemas.openxmlformats.org/officeDocument/2006/relationships/settings" Target="/word/settings.xml" Id="R071413def4684894" /><Relationship Type="http://schemas.openxmlformats.org/officeDocument/2006/relationships/image" Target="/word/media/19b8b4ff-2225-4aa3-9a9e-646fbf366fa3.png" Id="Rbe1d18b6cf5f4fca" /></Relationships>
</file>