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b2bb549c0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bbe3145d0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Angura Kota,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2b2df405d4dc6" /><Relationship Type="http://schemas.openxmlformats.org/officeDocument/2006/relationships/numbering" Target="/word/numbering.xml" Id="R890298b96c5b45c1" /><Relationship Type="http://schemas.openxmlformats.org/officeDocument/2006/relationships/settings" Target="/word/settings.xml" Id="Rb10509fd31954488" /><Relationship Type="http://schemas.openxmlformats.org/officeDocument/2006/relationships/image" Target="/word/media/85641cbd-de69-46f0-afaf-3bc8ef119388.png" Id="R77ebbe3145d04055" /></Relationships>
</file>