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cfc2957f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f06383014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Anoi Sarhota,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2602f3ad54a9c" /><Relationship Type="http://schemas.openxmlformats.org/officeDocument/2006/relationships/numbering" Target="/word/numbering.xml" Id="Rb3c12ad4bce14c3b" /><Relationship Type="http://schemas.openxmlformats.org/officeDocument/2006/relationships/settings" Target="/word/settings.xml" Id="Re4b3b77b759a484e" /><Relationship Type="http://schemas.openxmlformats.org/officeDocument/2006/relationships/image" Target="/word/media/a74fb4c4-355b-4a21-9342-12ff6d8ca9b5.png" Id="R871f06383014406c" /></Relationships>
</file>