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fba157019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7c28c6aaa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Arbani Sharfi,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0114d44b44bfb" /><Relationship Type="http://schemas.openxmlformats.org/officeDocument/2006/relationships/numbering" Target="/word/numbering.xml" Id="Rfa585afd64524283" /><Relationship Type="http://schemas.openxmlformats.org/officeDocument/2006/relationships/settings" Target="/word/settings.xml" Id="Rcf1a2bc6d672447d" /><Relationship Type="http://schemas.openxmlformats.org/officeDocument/2006/relationships/image" Target="/word/media/6fe79854-8af1-440d-abc8-e5f0b06d7a7c.png" Id="R3337c28c6aaa4d3a" /></Relationships>
</file>