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54985b74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a5787f34e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032d378842e0" /><Relationship Type="http://schemas.openxmlformats.org/officeDocument/2006/relationships/numbering" Target="/word/numbering.xml" Id="R2e3da5d8a1fa4226" /><Relationship Type="http://schemas.openxmlformats.org/officeDocument/2006/relationships/settings" Target="/word/settings.xml" Id="R1e4b22fc2948446c" /><Relationship Type="http://schemas.openxmlformats.org/officeDocument/2006/relationships/image" Target="/word/media/5932a9cb-58a0-4bfa-b5a3-cb85c5ae7a7a.png" Id="R0daa5787f34e404f" /></Relationships>
</file>