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ba78f3e62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5a664295d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1e1dcf82d4f59" /><Relationship Type="http://schemas.openxmlformats.org/officeDocument/2006/relationships/numbering" Target="/word/numbering.xml" Id="Ra9e67d1ff1134996" /><Relationship Type="http://schemas.openxmlformats.org/officeDocument/2006/relationships/settings" Target="/word/settings.xml" Id="R47c1bddba34e455b" /><Relationship Type="http://schemas.openxmlformats.org/officeDocument/2006/relationships/image" Target="/word/media/a902df09-f47c-486f-8f57-0ee521dac62f.png" Id="Rd495a664295d44bf" /></Relationships>
</file>