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33819ae34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d0a54a01d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Babu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d363bcebe49fc" /><Relationship Type="http://schemas.openxmlformats.org/officeDocument/2006/relationships/numbering" Target="/word/numbering.xml" Id="R9024e967953e4015" /><Relationship Type="http://schemas.openxmlformats.org/officeDocument/2006/relationships/settings" Target="/word/settings.xml" Id="R6b30644e321442e8" /><Relationship Type="http://schemas.openxmlformats.org/officeDocument/2006/relationships/image" Target="/word/media/b4ec48a8-0191-4b5f-adec-41e2c20d0272.png" Id="Ra63d0a54a01d4810" /></Relationships>
</file>