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1f44d82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88fc6fbee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2d1ed95e743cd" /><Relationship Type="http://schemas.openxmlformats.org/officeDocument/2006/relationships/numbering" Target="/word/numbering.xml" Id="Ra2f5fb3a3e564061" /><Relationship Type="http://schemas.openxmlformats.org/officeDocument/2006/relationships/settings" Target="/word/settings.xml" Id="R2d39ca16dfbc4471" /><Relationship Type="http://schemas.openxmlformats.org/officeDocument/2006/relationships/image" Target="/word/media/3af1f213-85a0-49d2-bf3c-70c6a0ffdd0d.png" Id="Ra6688fc6fbee4418" /></Relationships>
</file>