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b50a64864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b799b47d9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Baland Marfani,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675d451904a59" /><Relationship Type="http://schemas.openxmlformats.org/officeDocument/2006/relationships/numbering" Target="/word/numbering.xml" Id="R21f5dbad95d5477b" /><Relationship Type="http://schemas.openxmlformats.org/officeDocument/2006/relationships/settings" Target="/word/settings.xml" Id="R9deaef731a254c78" /><Relationship Type="http://schemas.openxmlformats.org/officeDocument/2006/relationships/image" Target="/word/media/7c37b2de-c1f8-4196-8724-513035b589b2.png" Id="R77fb799b47d946f5" /></Relationships>
</file>