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26a80f759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6dcdee321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38942e17b43df" /><Relationship Type="http://schemas.openxmlformats.org/officeDocument/2006/relationships/numbering" Target="/word/numbering.xml" Id="R7dbe8654d62d4803" /><Relationship Type="http://schemas.openxmlformats.org/officeDocument/2006/relationships/settings" Target="/word/settings.xml" Id="R6632b75bbe50425c" /><Relationship Type="http://schemas.openxmlformats.org/officeDocument/2006/relationships/image" Target="/word/media/b9f67c77-bfdf-4b1b-903b-61a89df57e4c.png" Id="R02d6dcdee3214eb6" /></Relationships>
</file>