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a604f7cb2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b6f1c444f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 Barila,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5274787aa4e8f" /><Relationship Type="http://schemas.openxmlformats.org/officeDocument/2006/relationships/numbering" Target="/word/numbering.xml" Id="Rfae49d5f89ff4890" /><Relationship Type="http://schemas.openxmlformats.org/officeDocument/2006/relationships/settings" Target="/word/settings.xml" Id="Rc951e7860cc64426" /><Relationship Type="http://schemas.openxmlformats.org/officeDocument/2006/relationships/image" Target="/word/media/ef84ed6b-804a-462c-86c9-b2decb7b5f4c.png" Id="R230b6f1c444f428f" /></Relationships>
</file>