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eec2304de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194913850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Faqiran,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df97b271b481d" /><Relationship Type="http://schemas.openxmlformats.org/officeDocument/2006/relationships/numbering" Target="/word/numbering.xml" Id="R90859dad824d4936" /><Relationship Type="http://schemas.openxmlformats.org/officeDocument/2006/relationships/settings" Target="/word/settings.xml" Id="Rc7e9e8e5cf364994" /><Relationship Type="http://schemas.openxmlformats.org/officeDocument/2006/relationships/image" Target="/word/media/1a01baef-c073-4f62-a211-879876faf365.png" Id="R3ea194913850437a" /></Relationships>
</file>