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bff7a9dd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67c2300e1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Sarara,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7a1fdd28430b" /><Relationship Type="http://schemas.openxmlformats.org/officeDocument/2006/relationships/numbering" Target="/word/numbering.xml" Id="R54f810efa0714c82" /><Relationship Type="http://schemas.openxmlformats.org/officeDocument/2006/relationships/settings" Target="/word/settings.xml" Id="R13bdd7c1cef24a76" /><Relationship Type="http://schemas.openxmlformats.org/officeDocument/2006/relationships/image" Target="/word/media/833b0b69-e274-48c0-a5cc-813c875895a4.png" Id="R1ee67c2300e14004" /></Relationships>
</file>