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7a65fe1ec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7b70c0cc1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426378c8b4eec" /><Relationship Type="http://schemas.openxmlformats.org/officeDocument/2006/relationships/numbering" Target="/word/numbering.xml" Id="R71bc325cc27544a6" /><Relationship Type="http://schemas.openxmlformats.org/officeDocument/2006/relationships/settings" Target="/word/settings.xml" Id="Rcca74c42f5b541fc" /><Relationship Type="http://schemas.openxmlformats.org/officeDocument/2006/relationships/image" Target="/word/media/cd7a90aa-277f-4307-9533-347c4adc336e.png" Id="R9787b70c0cc14c29" /></Relationships>
</file>