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0336f48d7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9e2826e72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Baqarke Mahar,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c15a774154eef" /><Relationship Type="http://schemas.openxmlformats.org/officeDocument/2006/relationships/numbering" Target="/word/numbering.xml" Id="R806fae8b16954529" /><Relationship Type="http://schemas.openxmlformats.org/officeDocument/2006/relationships/settings" Target="/word/settings.xml" Id="R9572887cd8114817" /><Relationship Type="http://schemas.openxmlformats.org/officeDocument/2006/relationships/image" Target="/word/media/0bb62684-52b2-4ad9-a2d2-0208ab61f8f6.png" Id="Rf319e2826e724c72" /></Relationships>
</file>