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2d3861e66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8df241dff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Garang,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7ce0def0c4956" /><Relationship Type="http://schemas.openxmlformats.org/officeDocument/2006/relationships/numbering" Target="/word/numbering.xml" Id="Rfe7a861993874d5a" /><Relationship Type="http://schemas.openxmlformats.org/officeDocument/2006/relationships/settings" Target="/word/settings.xml" Id="R91aa4b5614ce4ad6" /><Relationship Type="http://schemas.openxmlformats.org/officeDocument/2006/relationships/image" Target="/word/media/42d005b8-8d89-4cac-9e27-5c055acd5652.png" Id="Re9d8df241dff4a8e" /></Relationships>
</file>