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32a58ced2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ad7c9d842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Bahadurwala,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eb6ef9c84b45" /><Relationship Type="http://schemas.openxmlformats.org/officeDocument/2006/relationships/numbering" Target="/word/numbering.xml" Id="R195e4d418a0f45a7" /><Relationship Type="http://schemas.openxmlformats.org/officeDocument/2006/relationships/settings" Target="/word/settings.xml" Id="R3dbd60a929b948a3" /><Relationship Type="http://schemas.openxmlformats.org/officeDocument/2006/relationships/image" Target="/word/media/3a5fd771-89c6-4a4c-8b1f-89c6463ffd31.png" Id="Rf17ad7c9d8424405" /></Relationships>
</file>