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5c75819d1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b64c6d529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Chabin,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aabd24ddc469e" /><Relationship Type="http://schemas.openxmlformats.org/officeDocument/2006/relationships/numbering" Target="/word/numbering.xml" Id="Rab78f0a7e2514c17" /><Relationship Type="http://schemas.openxmlformats.org/officeDocument/2006/relationships/settings" Target="/word/settings.xml" Id="R9b11aebfb5154b6e" /><Relationship Type="http://schemas.openxmlformats.org/officeDocument/2006/relationships/image" Target="/word/media/8695f750-6704-47d6-a5eb-2aed7ea043fc.png" Id="R2e1b64c6d5294f60" /></Relationships>
</file>