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2020a3a9d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3a38cc6eb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Faqirullah,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634ee5e9f4b31" /><Relationship Type="http://schemas.openxmlformats.org/officeDocument/2006/relationships/numbering" Target="/word/numbering.xml" Id="Rc4faa41bb4b74cc5" /><Relationship Type="http://schemas.openxmlformats.org/officeDocument/2006/relationships/settings" Target="/word/settings.xml" Id="R86fdc5bb18b74ecc" /><Relationship Type="http://schemas.openxmlformats.org/officeDocument/2006/relationships/image" Target="/word/media/929a8d38-cf96-4b9f-83ac-2cc6d1aa392e.png" Id="Rb793a38cc6eb42e9" /></Relationships>
</file>