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6544f196c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e1fd766de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Faridabad,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1f00124ae495e" /><Relationship Type="http://schemas.openxmlformats.org/officeDocument/2006/relationships/numbering" Target="/word/numbering.xml" Id="R23121d5a946a48e6" /><Relationship Type="http://schemas.openxmlformats.org/officeDocument/2006/relationships/settings" Target="/word/settings.xml" Id="R262008d2484142e2" /><Relationship Type="http://schemas.openxmlformats.org/officeDocument/2006/relationships/image" Target="/word/media/6d32eb48-3b9a-4b51-8fd2-02f00c4c1f0b.png" Id="Rc34e1fd766de4ab3" /></Relationships>
</file>