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03baa3e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6a9155a9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Haveliwala,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2d20f97b84ce5" /><Relationship Type="http://schemas.openxmlformats.org/officeDocument/2006/relationships/numbering" Target="/word/numbering.xml" Id="R2e0b22f408764456" /><Relationship Type="http://schemas.openxmlformats.org/officeDocument/2006/relationships/settings" Target="/word/settings.xml" Id="R2e6596cf3ee2471e" /><Relationship Type="http://schemas.openxmlformats.org/officeDocument/2006/relationships/image" Target="/word/media/54740d98-a1df-46b9-a8d9-132fb1a8d1cc.png" Id="R53c06a9155a94eb8" /></Relationships>
</file>