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b901e83e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f9916277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Khairu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288ace64142e4" /><Relationship Type="http://schemas.openxmlformats.org/officeDocument/2006/relationships/numbering" Target="/word/numbering.xml" Id="Rb17ad8992c804fc3" /><Relationship Type="http://schemas.openxmlformats.org/officeDocument/2006/relationships/settings" Target="/word/settings.xml" Id="Rf4fcf0623bdf4afb" /><Relationship Type="http://schemas.openxmlformats.org/officeDocument/2006/relationships/image" Target="/word/media/2181c3cb-6cb6-4a7d-b02e-7e196b4f23db.png" Id="R469df9916277440e" /></Relationships>
</file>