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411301f95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ff218a7e0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Lipu,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dfa7207ae4c4a" /><Relationship Type="http://schemas.openxmlformats.org/officeDocument/2006/relationships/numbering" Target="/word/numbering.xml" Id="R36423fe7212a4a3b" /><Relationship Type="http://schemas.openxmlformats.org/officeDocument/2006/relationships/settings" Target="/word/settings.xml" Id="R5b1cf7bc482a4adf" /><Relationship Type="http://schemas.openxmlformats.org/officeDocument/2006/relationships/image" Target="/word/media/8f431a24-1345-4a1f-bc94-75d1cbd3a07d.png" Id="R442ff218a7e04002" /></Relationships>
</file>