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88d8e8001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f95fe5e5e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Miran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9a430fb344f50" /><Relationship Type="http://schemas.openxmlformats.org/officeDocument/2006/relationships/numbering" Target="/word/numbering.xml" Id="R8191170caf634354" /><Relationship Type="http://schemas.openxmlformats.org/officeDocument/2006/relationships/settings" Target="/word/settings.xml" Id="Rb020c99017e4463f" /><Relationship Type="http://schemas.openxmlformats.org/officeDocument/2006/relationships/image" Target="/word/media/e65eecff-479a-4f3c-999f-b2e232df4781.png" Id="R25bf95fe5e5e4675" /></Relationships>
</file>