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b44aecadd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22d5883bf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Parona,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58e216ce648f6" /><Relationship Type="http://schemas.openxmlformats.org/officeDocument/2006/relationships/numbering" Target="/word/numbering.xml" Id="Rebb65f7890be48c5" /><Relationship Type="http://schemas.openxmlformats.org/officeDocument/2006/relationships/settings" Target="/word/settings.xml" Id="R4734ecbb16064dea" /><Relationship Type="http://schemas.openxmlformats.org/officeDocument/2006/relationships/image" Target="/word/media/f7eeb3a6-6f55-497b-b2ff-d851270854c4.png" Id="R30722d5883bf402b" /></Relationships>
</file>