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7191a298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dc6a06d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7f63c928458d" /><Relationship Type="http://schemas.openxmlformats.org/officeDocument/2006/relationships/numbering" Target="/word/numbering.xml" Id="Raf357fc17f2f43ef" /><Relationship Type="http://schemas.openxmlformats.org/officeDocument/2006/relationships/settings" Target="/word/settings.xml" Id="Re39dd5f73d1b45a5" /><Relationship Type="http://schemas.openxmlformats.org/officeDocument/2006/relationships/image" Target="/word/media/0572867c-874c-4789-b4a0-8c19b586e593.png" Id="R7ff2dc6a06d943de" /></Relationships>
</file>