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170cd25b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f1e4c365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Salah Qadir,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1dfed78d24c84" /><Relationship Type="http://schemas.openxmlformats.org/officeDocument/2006/relationships/numbering" Target="/word/numbering.xml" Id="R6edc123b2d6a4f97" /><Relationship Type="http://schemas.openxmlformats.org/officeDocument/2006/relationships/settings" Target="/word/settings.xml" Id="Rfaa44ccfc4884009" /><Relationship Type="http://schemas.openxmlformats.org/officeDocument/2006/relationships/image" Target="/word/media/56b97b77-28da-40a7-907c-8f8f8722bf81.png" Id="R9a3f1e4c36594bc9" /></Relationships>
</file>